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1B" w:rsidRDefault="00A4171B" w:rsidP="00A4171B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A4171B" w:rsidRPr="00A4171B" w:rsidRDefault="00A4171B" w:rsidP="00A4171B">
      <w:pPr>
        <w:spacing w:line="50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A4171B">
        <w:rPr>
          <w:rFonts w:ascii="方正小标宋简体" w:eastAsia="方正小标宋简体" w:hAnsi="仿宋" w:hint="eastAsia"/>
          <w:sz w:val="36"/>
          <w:szCs w:val="36"/>
        </w:rPr>
        <w:t>中英合作商务管理、金融管理专业（基础段）</w:t>
      </w:r>
    </w:p>
    <w:p w:rsidR="00A4171B" w:rsidRPr="00A4171B" w:rsidRDefault="00A4171B" w:rsidP="00A4171B">
      <w:pPr>
        <w:spacing w:line="50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A4171B">
        <w:rPr>
          <w:rFonts w:ascii="方正小标宋简体" w:eastAsia="方正小标宋简体" w:hAnsi="仿宋" w:hint="eastAsia"/>
          <w:sz w:val="36"/>
          <w:szCs w:val="36"/>
        </w:rPr>
        <w:t>非学历证书颁发条件</w:t>
      </w:r>
    </w:p>
    <w:p w:rsidR="00A4171B" w:rsidRDefault="00A4171B" w:rsidP="00A4171B">
      <w:pPr>
        <w:rPr>
          <w:rFonts w:ascii="仿宋" w:eastAsia="仿宋" w:hAnsi="仿宋" w:hint="eastAsia"/>
          <w:sz w:val="32"/>
          <w:szCs w:val="32"/>
        </w:rPr>
      </w:pPr>
    </w:p>
    <w:p w:rsidR="00A4171B" w:rsidRPr="00A4171B" w:rsidRDefault="00A4171B" w:rsidP="00A4171B">
      <w:pPr>
        <w:spacing w:beforeLines="50" w:afterLines="50"/>
        <w:rPr>
          <w:rFonts w:ascii="仿宋" w:eastAsia="仿宋" w:hAnsi="仿宋"/>
          <w:b/>
          <w:sz w:val="28"/>
          <w:szCs w:val="28"/>
        </w:rPr>
      </w:pPr>
      <w:r w:rsidRPr="00A4171B">
        <w:rPr>
          <w:rFonts w:ascii="仿宋" w:eastAsia="仿宋" w:hAnsi="仿宋" w:hint="eastAsia"/>
          <w:b/>
          <w:sz w:val="28"/>
          <w:szCs w:val="28"/>
        </w:rPr>
        <w:t>表</w:t>
      </w:r>
      <w:proofErr w:type="gramStart"/>
      <w:r w:rsidRPr="00A4171B">
        <w:rPr>
          <w:rFonts w:ascii="仿宋" w:eastAsia="仿宋" w:hAnsi="仿宋" w:hint="eastAsia"/>
          <w:b/>
          <w:sz w:val="28"/>
          <w:szCs w:val="28"/>
        </w:rPr>
        <w:t>一</w:t>
      </w:r>
      <w:proofErr w:type="gramEnd"/>
      <w:r w:rsidRPr="00A4171B">
        <w:rPr>
          <w:rFonts w:ascii="仿宋" w:eastAsia="仿宋" w:hAnsi="仿宋" w:hint="eastAsia"/>
          <w:b/>
          <w:sz w:val="28"/>
          <w:szCs w:val="28"/>
        </w:rPr>
        <w:t>：中英合作商务管理专业（基础段）非学历证书颁发条件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1197"/>
        <w:gridCol w:w="3260"/>
        <w:gridCol w:w="1701"/>
        <w:gridCol w:w="1610"/>
      </w:tblGrid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b/>
                <w:sz w:val="28"/>
                <w:szCs w:val="28"/>
              </w:rPr>
              <w:t>课程代码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3311" w:type="dxa"/>
            <w:gridSpan w:val="2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b/>
                <w:sz w:val="28"/>
                <w:szCs w:val="28"/>
              </w:rPr>
              <w:t>颁布证书条件及证书名称</w:t>
            </w: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00796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商务英语</w:t>
            </w:r>
          </w:p>
        </w:tc>
        <w:tc>
          <w:tcPr>
            <w:tcW w:w="1701" w:type="dxa"/>
            <w:vMerge w:val="restart"/>
            <w:vAlign w:val="center"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获得序号1-9证书共同课考试合格成绩的，颁发“剑桥商务管理证书（基础段）”</w:t>
            </w:r>
          </w:p>
        </w:tc>
        <w:tc>
          <w:tcPr>
            <w:tcW w:w="1610" w:type="dxa"/>
            <w:vMerge w:val="restart"/>
            <w:vAlign w:val="center"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获得序号1-12课程考试合格成绩的，颁发“剑桥高级商务管理证书（基础段）”</w:t>
            </w: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00797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企业组织与环境</w:t>
            </w:r>
          </w:p>
        </w:tc>
        <w:tc>
          <w:tcPr>
            <w:tcW w:w="1701" w:type="dxa"/>
            <w:vMerge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00798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商务交流</w:t>
            </w:r>
          </w:p>
        </w:tc>
        <w:tc>
          <w:tcPr>
            <w:tcW w:w="1701" w:type="dxa"/>
            <w:vMerge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00799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数量方法</w:t>
            </w:r>
          </w:p>
        </w:tc>
        <w:tc>
          <w:tcPr>
            <w:tcW w:w="1701" w:type="dxa"/>
            <w:vMerge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00800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经济学</w:t>
            </w:r>
          </w:p>
        </w:tc>
        <w:tc>
          <w:tcPr>
            <w:tcW w:w="1701" w:type="dxa"/>
            <w:vMerge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00801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会计学</w:t>
            </w:r>
          </w:p>
        </w:tc>
        <w:tc>
          <w:tcPr>
            <w:tcW w:w="1701" w:type="dxa"/>
            <w:vMerge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00802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管理信息技术</w:t>
            </w:r>
          </w:p>
        </w:tc>
        <w:tc>
          <w:tcPr>
            <w:tcW w:w="1701" w:type="dxa"/>
            <w:vMerge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00803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财务管理</w:t>
            </w:r>
          </w:p>
        </w:tc>
        <w:tc>
          <w:tcPr>
            <w:tcW w:w="1701" w:type="dxa"/>
            <w:vMerge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00808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商法</w:t>
            </w:r>
          </w:p>
        </w:tc>
        <w:tc>
          <w:tcPr>
            <w:tcW w:w="1701" w:type="dxa"/>
            <w:vMerge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00809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市场营销（二）</w:t>
            </w: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00810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人力资源管理（二）</w:t>
            </w:r>
          </w:p>
        </w:tc>
        <w:tc>
          <w:tcPr>
            <w:tcW w:w="1701" w:type="dxa"/>
            <w:vMerge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00811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国际贸易实务（二）</w:t>
            </w:r>
          </w:p>
        </w:tc>
        <w:tc>
          <w:tcPr>
            <w:tcW w:w="1701" w:type="dxa"/>
            <w:vMerge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A4171B" w:rsidRPr="00A4171B" w:rsidRDefault="00A4171B" w:rsidP="00A4171B">
      <w:pPr>
        <w:rPr>
          <w:rFonts w:ascii="仿宋" w:eastAsia="仿宋" w:hAnsi="仿宋" w:hint="eastAsia"/>
          <w:sz w:val="28"/>
          <w:szCs w:val="28"/>
        </w:rPr>
      </w:pPr>
    </w:p>
    <w:p w:rsidR="00A4171B" w:rsidRPr="00A4171B" w:rsidRDefault="00A4171B" w:rsidP="00A4171B">
      <w:pPr>
        <w:rPr>
          <w:rFonts w:ascii="仿宋" w:eastAsia="仿宋" w:hAnsi="仿宋" w:hint="eastAsia"/>
          <w:sz w:val="28"/>
          <w:szCs w:val="28"/>
        </w:rPr>
      </w:pPr>
    </w:p>
    <w:p w:rsidR="00A4171B" w:rsidRPr="00A4171B" w:rsidRDefault="00A4171B" w:rsidP="00A4171B">
      <w:pPr>
        <w:rPr>
          <w:rFonts w:ascii="仿宋" w:eastAsia="仿宋" w:hAnsi="仿宋" w:hint="eastAsia"/>
          <w:sz w:val="28"/>
          <w:szCs w:val="28"/>
        </w:rPr>
      </w:pPr>
    </w:p>
    <w:p w:rsidR="00A4171B" w:rsidRPr="00A4171B" w:rsidRDefault="00A4171B" w:rsidP="00A4171B">
      <w:pPr>
        <w:rPr>
          <w:rFonts w:ascii="仿宋" w:eastAsia="仿宋" w:hAnsi="仿宋" w:hint="eastAsia"/>
          <w:sz w:val="28"/>
          <w:szCs w:val="28"/>
        </w:rPr>
      </w:pPr>
    </w:p>
    <w:p w:rsidR="00A4171B" w:rsidRPr="00A4171B" w:rsidRDefault="00A4171B" w:rsidP="00A4171B">
      <w:pPr>
        <w:spacing w:beforeLines="50" w:afterLines="50"/>
        <w:rPr>
          <w:rFonts w:ascii="仿宋" w:eastAsia="仿宋" w:hAnsi="仿宋"/>
          <w:b/>
          <w:sz w:val="28"/>
          <w:szCs w:val="28"/>
        </w:rPr>
      </w:pPr>
      <w:r w:rsidRPr="00A4171B">
        <w:rPr>
          <w:rFonts w:ascii="仿宋" w:eastAsia="仿宋" w:hAnsi="仿宋" w:hint="eastAsia"/>
          <w:b/>
          <w:sz w:val="28"/>
          <w:szCs w:val="28"/>
        </w:rPr>
        <w:t>表二：中英合作金融管理专业（基础段）非学历证书颁发条件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1197"/>
        <w:gridCol w:w="3260"/>
        <w:gridCol w:w="1701"/>
        <w:gridCol w:w="1610"/>
      </w:tblGrid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b/>
                <w:sz w:val="28"/>
                <w:szCs w:val="28"/>
              </w:rPr>
              <w:t>课程代码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3311" w:type="dxa"/>
            <w:gridSpan w:val="2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b/>
                <w:sz w:val="28"/>
                <w:szCs w:val="28"/>
              </w:rPr>
              <w:t>颁布证书条件及证书名称</w:t>
            </w: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00796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商务英语</w:t>
            </w:r>
          </w:p>
        </w:tc>
        <w:tc>
          <w:tcPr>
            <w:tcW w:w="1701" w:type="dxa"/>
            <w:vMerge w:val="restart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获得序号1-9证书共同课考试合格成绩的，颁发“剑桥商务管理证书（基础段）”</w:t>
            </w:r>
          </w:p>
        </w:tc>
        <w:tc>
          <w:tcPr>
            <w:tcW w:w="1610" w:type="dxa"/>
            <w:vMerge w:val="restart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获得序号1-12课程考试合格成绩的，颁发“剑桥高级金融管理证书（基础段）”</w:t>
            </w: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00797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企业组织与环境</w:t>
            </w:r>
          </w:p>
        </w:tc>
        <w:tc>
          <w:tcPr>
            <w:tcW w:w="1701" w:type="dxa"/>
            <w:vMerge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00798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商务交流</w:t>
            </w:r>
          </w:p>
        </w:tc>
        <w:tc>
          <w:tcPr>
            <w:tcW w:w="1701" w:type="dxa"/>
            <w:vMerge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00799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数量方法</w:t>
            </w:r>
          </w:p>
        </w:tc>
        <w:tc>
          <w:tcPr>
            <w:tcW w:w="1701" w:type="dxa"/>
            <w:vMerge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00800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经济学</w:t>
            </w:r>
          </w:p>
        </w:tc>
        <w:tc>
          <w:tcPr>
            <w:tcW w:w="1701" w:type="dxa"/>
            <w:vMerge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00801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会计学</w:t>
            </w:r>
          </w:p>
        </w:tc>
        <w:tc>
          <w:tcPr>
            <w:tcW w:w="1701" w:type="dxa"/>
            <w:vMerge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00802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管理信息技术</w:t>
            </w:r>
          </w:p>
        </w:tc>
        <w:tc>
          <w:tcPr>
            <w:tcW w:w="1701" w:type="dxa"/>
            <w:vMerge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00803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财务管理</w:t>
            </w:r>
          </w:p>
        </w:tc>
        <w:tc>
          <w:tcPr>
            <w:tcW w:w="1701" w:type="dxa"/>
            <w:vMerge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00804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金融法（二）</w:t>
            </w:r>
          </w:p>
        </w:tc>
        <w:tc>
          <w:tcPr>
            <w:tcW w:w="1701" w:type="dxa"/>
            <w:vMerge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00805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管理会计（二）</w:t>
            </w: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00806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财务报表分析（二）</w:t>
            </w:r>
          </w:p>
        </w:tc>
        <w:tc>
          <w:tcPr>
            <w:tcW w:w="1701" w:type="dxa"/>
            <w:vMerge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4171B" w:rsidRPr="00A4171B" w:rsidTr="00C17FDF">
        <w:tc>
          <w:tcPr>
            <w:tcW w:w="754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197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00807</w:t>
            </w:r>
          </w:p>
        </w:tc>
        <w:tc>
          <w:tcPr>
            <w:tcW w:w="3260" w:type="dxa"/>
            <w:vAlign w:val="center"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171B">
              <w:rPr>
                <w:rFonts w:ascii="仿宋" w:eastAsia="仿宋" w:hAnsi="仿宋" w:hint="eastAsia"/>
                <w:sz w:val="28"/>
                <w:szCs w:val="28"/>
              </w:rPr>
              <w:t>金融概论</w:t>
            </w:r>
          </w:p>
        </w:tc>
        <w:tc>
          <w:tcPr>
            <w:tcW w:w="1701" w:type="dxa"/>
            <w:vMerge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A4171B" w:rsidRPr="00A4171B" w:rsidRDefault="00A4171B" w:rsidP="00C17FDF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381CF7" w:rsidRPr="00A4171B" w:rsidRDefault="00381CF7">
      <w:pPr>
        <w:rPr>
          <w:sz w:val="28"/>
          <w:szCs w:val="28"/>
        </w:rPr>
      </w:pPr>
    </w:p>
    <w:sectPr w:rsidR="00381CF7" w:rsidRPr="00A4171B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71B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4171B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43232"/>
    <w:rsid w:val="00DC0225"/>
    <w:rsid w:val="00DD2624"/>
    <w:rsid w:val="00DD31C8"/>
    <w:rsid w:val="00DE4C65"/>
    <w:rsid w:val="00DF1FC4"/>
    <w:rsid w:val="00E25D7A"/>
    <w:rsid w:val="00E761AD"/>
    <w:rsid w:val="00E82C1E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2015-06-03T07:08:00Z</dcterms:created>
  <dcterms:modified xsi:type="dcterms:W3CDTF">2015-06-03T07:10:00Z</dcterms:modified>
</cp:coreProperties>
</file>