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3BACAD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2A25FB79">
      <w:pPr>
        <w:spacing w:line="480" w:lineRule="exact"/>
        <w:jc w:val="center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预算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44555A5D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4"/>
        <w:tblW w:w="956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793"/>
        <w:gridCol w:w="1113"/>
        <w:gridCol w:w="644"/>
        <w:gridCol w:w="1282"/>
        <w:gridCol w:w="211"/>
        <w:gridCol w:w="950"/>
        <w:gridCol w:w="1013"/>
        <w:gridCol w:w="586"/>
        <w:gridCol w:w="810"/>
        <w:gridCol w:w="695"/>
        <w:gridCol w:w="885"/>
      </w:tblGrid>
      <w:tr w14:paraId="533E6C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exact"/>
          <w:jc w:val="center"/>
        </w:trPr>
        <w:tc>
          <w:tcPr>
            <w:tcW w:w="13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21256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8189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398FD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  <w:t>专用设备及材料购置项目-命题录取区设备及家具购置更新</w:t>
            </w:r>
          </w:p>
        </w:tc>
      </w:tr>
      <w:tr w14:paraId="06A067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exact"/>
          <w:jc w:val="center"/>
        </w:trPr>
        <w:tc>
          <w:tcPr>
            <w:tcW w:w="13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A8FAF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42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CD48A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  <w:t>北京市教育委员会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0B5DD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23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28840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  <w:t>北京教育考试院</w:t>
            </w:r>
          </w:p>
        </w:tc>
      </w:tr>
      <w:tr w14:paraId="36F201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137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D4270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17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466C6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27705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年初预</w:t>
            </w:r>
          </w:p>
          <w:p w14:paraId="6B8AC40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算数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276CD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全年预</w:t>
            </w:r>
          </w:p>
          <w:p w14:paraId="32B86B0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算数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95F06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全年</w:t>
            </w:r>
          </w:p>
          <w:p w14:paraId="7C05AB4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执行数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5B89B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分值</w:t>
            </w:r>
          </w:p>
        </w:tc>
        <w:tc>
          <w:tcPr>
            <w:tcW w:w="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4ABE4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A199D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得分</w:t>
            </w:r>
          </w:p>
        </w:tc>
      </w:tr>
      <w:tr w14:paraId="339398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exact"/>
          <w:jc w:val="center"/>
        </w:trPr>
        <w:tc>
          <w:tcPr>
            <w:tcW w:w="137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70F66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7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853C03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年度资金总额</w:t>
            </w:r>
          </w:p>
        </w:tc>
        <w:tc>
          <w:tcPr>
            <w:tcW w:w="12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1D9B8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0"/>
                <w:szCs w:val="20"/>
                <w:lang w:val="en-US" w:eastAsia="zh-CN"/>
              </w:rPr>
            </w:pPr>
            <w:bookmarkStart w:id="0" w:name="OLE_LINK1"/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  <w:lang w:val="en-US" w:eastAsia="zh-CN"/>
              </w:rPr>
              <w:t>130.58435</w:t>
            </w:r>
            <w:bookmarkEnd w:id="0"/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3784C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  <w:lang w:val="en-US" w:eastAsia="zh-CN"/>
              </w:rPr>
              <w:t>130.584350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B958C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  <w:lang w:val="en-US" w:eastAsia="zh-CN"/>
              </w:rPr>
              <w:t>130.401650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F3DB0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10</w:t>
            </w:r>
          </w:p>
        </w:tc>
        <w:tc>
          <w:tcPr>
            <w:tcW w:w="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17383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  <w:lang w:val="en-US" w:eastAsia="zh-CN"/>
              </w:rPr>
              <w:t>99.86%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8A175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  <w:lang w:val="en-US" w:eastAsia="zh-CN"/>
              </w:rPr>
              <w:t>9.90</w:t>
            </w:r>
          </w:p>
        </w:tc>
      </w:tr>
      <w:tr w14:paraId="771472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exact"/>
          <w:jc w:val="center"/>
        </w:trPr>
        <w:tc>
          <w:tcPr>
            <w:tcW w:w="137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30AA8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7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77C90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  <w:t>其中：当年财政</w:t>
            </w:r>
          </w:p>
          <w:p w14:paraId="2508EB3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  <w:t>拨款</w:t>
            </w:r>
          </w:p>
        </w:tc>
        <w:tc>
          <w:tcPr>
            <w:tcW w:w="12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10D41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  <w:lang w:val="en-US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130.584350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139D4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  <w:lang w:val="en-US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130.584350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153D4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130.401650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CD35D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  <w:t>—</w:t>
            </w:r>
          </w:p>
        </w:tc>
        <w:tc>
          <w:tcPr>
            <w:tcW w:w="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10BA7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99.86%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6A87E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  <w:t>—</w:t>
            </w:r>
          </w:p>
        </w:tc>
      </w:tr>
      <w:tr w14:paraId="1E019E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exact"/>
          <w:jc w:val="center"/>
        </w:trPr>
        <w:tc>
          <w:tcPr>
            <w:tcW w:w="137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39F00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7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B98AB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  <w:t xml:space="preserve">  上年结转资金</w:t>
            </w:r>
          </w:p>
        </w:tc>
        <w:tc>
          <w:tcPr>
            <w:tcW w:w="12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B6D0F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A5EC4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572B5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D8D0E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  <w:t>—</w:t>
            </w:r>
          </w:p>
        </w:tc>
        <w:tc>
          <w:tcPr>
            <w:tcW w:w="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FC1D9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ABC2B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  <w:t>—</w:t>
            </w:r>
          </w:p>
        </w:tc>
      </w:tr>
      <w:tr w14:paraId="5CFFCE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  <w:jc w:val="center"/>
        </w:trPr>
        <w:tc>
          <w:tcPr>
            <w:tcW w:w="137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897C7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7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F4D14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  <w:t xml:space="preserve">  其他资金</w:t>
            </w:r>
          </w:p>
        </w:tc>
        <w:tc>
          <w:tcPr>
            <w:tcW w:w="12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B5C07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2F881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92342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8CDFA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  <w:t>—</w:t>
            </w:r>
          </w:p>
        </w:tc>
        <w:tc>
          <w:tcPr>
            <w:tcW w:w="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61C87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65CBE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  <w:t>—</w:t>
            </w:r>
          </w:p>
        </w:tc>
      </w:tr>
      <w:tr w14:paraId="4F9ABC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7E2D4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499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3045F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98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42CB2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实际完成情况</w:t>
            </w:r>
          </w:p>
        </w:tc>
      </w:tr>
      <w:tr w14:paraId="764385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6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802E8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499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7549F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bookmarkStart w:id="1" w:name="OLE_LINK2"/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对命题录取楼房间内的办公家具进行更新，满足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  <w:lang w:eastAsia="zh-CN"/>
              </w:rPr>
              <w:t>相关考试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命题备题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招生录取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试卷扫描等相关业务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  <w:lang w:eastAsia="zh-CN"/>
              </w:rPr>
              <w:t>需求并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提供良好的办公环境和条件。</w:t>
            </w:r>
            <w:bookmarkEnd w:id="1"/>
          </w:p>
        </w:tc>
        <w:tc>
          <w:tcPr>
            <w:tcW w:w="398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29A09E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  <w:lang w:val="en-US" w:eastAsia="zh-CN"/>
              </w:rPr>
              <w:t>达到预期目标。</w:t>
            </w:r>
          </w:p>
        </w:tc>
      </w:tr>
      <w:tr w14:paraId="770C8C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C67D0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标</w:t>
            </w:r>
          </w:p>
        </w:tc>
        <w:tc>
          <w:tcPr>
            <w:tcW w:w="7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062C3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1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49F8D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AF19F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24F3C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年度</w:t>
            </w:r>
          </w:p>
          <w:p w14:paraId="030163C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10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B6764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实际</w:t>
            </w:r>
          </w:p>
          <w:p w14:paraId="0DA543F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完成值</w:t>
            </w:r>
          </w:p>
        </w:tc>
        <w:tc>
          <w:tcPr>
            <w:tcW w:w="5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865F1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分值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13B7F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得分</w:t>
            </w:r>
          </w:p>
        </w:tc>
        <w:tc>
          <w:tcPr>
            <w:tcW w:w="15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C667A4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偏差原因分析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  <w:t>及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改进措施</w:t>
            </w:r>
          </w:p>
        </w:tc>
      </w:tr>
      <w:tr w14:paraId="311F1C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10A53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7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885ED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0EB93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CAAF59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bookmarkStart w:id="2" w:name="OLE_LINK3"/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完成房间电视机购置</w:t>
            </w:r>
            <w:bookmarkEnd w:id="2"/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EB4BF0">
            <w:pPr>
              <w:widowControl/>
              <w:tabs>
                <w:tab w:val="left" w:pos="250"/>
              </w:tabs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57套</w:t>
            </w:r>
          </w:p>
        </w:tc>
        <w:tc>
          <w:tcPr>
            <w:tcW w:w="10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54492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56套</w:t>
            </w:r>
          </w:p>
        </w:tc>
        <w:tc>
          <w:tcPr>
            <w:tcW w:w="5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34366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47E21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5.00</w:t>
            </w:r>
          </w:p>
        </w:tc>
        <w:tc>
          <w:tcPr>
            <w:tcW w:w="15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8743A8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按实际需求购置</w:t>
            </w:r>
          </w:p>
        </w:tc>
      </w:tr>
      <w:tr w14:paraId="6E6D6A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6E9B9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7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82AAB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60280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60E727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完成3-7层房间内家具购置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173C3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93套</w:t>
            </w:r>
          </w:p>
        </w:tc>
        <w:tc>
          <w:tcPr>
            <w:tcW w:w="10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666DE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93套</w:t>
            </w:r>
          </w:p>
        </w:tc>
        <w:tc>
          <w:tcPr>
            <w:tcW w:w="5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D08F9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6EE05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10.00</w:t>
            </w:r>
          </w:p>
        </w:tc>
        <w:tc>
          <w:tcPr>
            <w:tcW w:w="15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1E6C3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592892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F4732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bookmarkStart w:id="3" w:name="OLE_LINK5" w:colFirst="4" w:colLast="5"/>
          </w:p>
        </w:tc>
        <w:tc>
          <w:tcPr>
            <w:tcW w:w="7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3C53D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E901D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3446F3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验收通过率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F550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bookmarkStart w:id="4" w:name="OLE_LINK4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</w:t>
            </w:r>
            <w:bookmarkEnd w:id="4"/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%</w:t>
            </w:r>
          </w:p>
        </w:tc>
        <w:tc>
          <w:tcPr>
            <w:tcW w:w="10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E70B2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95%</w:t>
            </w:r>
          </w:p>
        </w:tc>
        <w:tc>
          <w:tcPr>
            <w:tcW w:w="5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33090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92000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10.00</w:t>
            </w:r>
          </w:p>
        </w:tc>
        <w:tc>
          <w:tcPr>
            <w:tcW w:w="15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1C253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bookmarkEnd w:id="3"/>
      <w:tr w14:paraId="555E68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0BCFC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bookmarkStart w:id="5" w:name="OLE_LINK11" w:colFirst="4" w:colLast="5"/>
          </w:p>
        </w:tc>
        <w:tc>
          <w:tcPr>
            <w:tcW w:w="7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CA339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5EE8F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46B180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产品合格率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97D3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95%</w:t>
            </w:r>
          </w:p>
        </w:tc>
        <w:tc>
          <w:tcPr>
            <w:tcW w:w="10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8DC85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95%</w:t>
            </w:r>
          </w:p>
        </w:tc>
        <w:tc>
          <w:tcPr>
            <w:tcW w:w="5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FDA47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7D988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10.00</w:t>
            </w:r>
          </w:p>
        </w:tc>
        <w:tc>
          <w:tcPr>
            <w:tcW w:w="15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C2554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bookmarkEnd w:id="5"/>
      <w:tr w14:paraId="670706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7E5D3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bookmarkStart w:id="6" w:name="OLE_LINK6" w:colFirst="4" w:colLast="5"/>
          </w:p>
        </w:tc>
        <w:tc>
          <w:tcPr>
            <w:tcW w:w="7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6BD9E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1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E76782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AEEE19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按时间进度投入使用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6E62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≥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98%</w:t>
            </w:r>
          </w:p>
        </w:tc>
        <w:tc>
          <w:tcPr>
            <w:tcW w:w="10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E1F3D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98%</w:t>
            </w:r>
          </w:p>
        </w:tc>
        <w:tc>
          <w:tcPr>
            <w:tcW w:w="5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32739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0F1D1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5.00</w:t>
            </w:r>
          </w:p>
        </w:tc>
        <w:tc>
          <w:tcPr>
            <w:tcW w:w="15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75DF4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bookmarkEnd w:id="6"/>
      <w:tr w14:paraId="42ABAD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9C6E1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7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76BCF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1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D6F27B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FF2AC7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bookmarkStart w:id="7" w:name="OLE_LINK7"/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按时完成安装调试</w:t>
            </w:r>
            <w:bookmarkEnd w:id="7"/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4C06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/>
              </w:rPr>
            </w:pPr>
            <w:bookmarkStart w:id="8" w:name="OLE_LINK12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≥</w:t>
            </w:r>
            <w:bookmarkEnd w:id="8"/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97%</w:t>
            </w:r>
          </w:p>
        </w:tc>
        <w:tc>
          <w:tcPr>
            <w:tcW w:w="10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894CC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97%</w:t>
            </w:r>
          </w:p>
        </w:tc>
        <w:tc>
          <w:tcPr>
            <w:tcW w:w="5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8A6A4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3BAEF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10.00</w:t>
            </w:r>
          </w:p>
        </w:tc>
        <w:tc>
          <w:tcPr>
            <w:tcW w:w="15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111B2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55B4EF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0EB72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7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6D60E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1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A5BA1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1C60AA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2024年7月投入使用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59A1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  <w:oMath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≤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10月</w:t>
            </w:r>
          </w:p>
        </w:tc>
        <w:tc>
          <w:tcPr>
            <w:tcW w:w="10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1FAD7D">
            <w:pPr>
              <w:widowControl/>
              <w:spacing w:line="240" w:lineRule="exact"/>
              <w:jc w:val="center"/>
              <w:rPr>
                <w:rFonts w:ascii="Cambria Math" w:hAnsi="Cambria Math" w:cs="宋体"/>
                <w:b w:val="0"/>
                <w:i w:val="0"/>
                <w:kern w:val="0"/>
                <w:sz w:val="21"/>
                <w:szCs w:val="21"/>
                <w:oMath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≤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10月</w:t>
            </w:r>
          </w:p>
        </w:tc>
        <w:tc>
          <w:tcPr>
            <w:tcW w:w="5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6763B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20A72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5.00</w:t>
            </w:r>
          </w:p>
        </w:tc>
        <w:tc>
          <w:tcPr>
            <w:tcW w:w="15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FCBF7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6D759A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CE8D2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7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8FF09A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效益指标</w:t>
            </w:r>
          </w:p>
        </w:tc>
        <w:tc>
          <w:tcPr>
            <w:tcW w:w="11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CD681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 w14:paraId="0DC63DA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97DC55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满足命题备题工作需要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93C0E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28套</w:t>
            </w:r>
          </w:p>
        </w:tc>
        <w:tc>
          <w:tcPr>
            <w:tcW w:w="10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947C3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28套</w:t>
            </w:r>
          </w:p>
        </w:tc>
        <w:tc>
          <w:tcPr>
            <w:tcW w:w="5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D0B83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4FA3F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5.00</w:t>
            </w:r>
          </w:p>
        </w:tc>
        <w:tc>
          <w:tcPr>
            <w:tcW w:w="15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BB05A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0C89B9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B4916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7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30321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C127D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5A9834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bookmarkStart w:id="9" w:name="OLE_LINK8"/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满足录取命题扫描等人员休息</w:t>
            </w:r>
            <w:bookmarkEnd w:id="9"/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需要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5F9FE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600人次/年</w:t>
            </w:r>
          </w:p>
        </w:tc>
        <w:tc>
          <w:tcPr>
            <w:tcW w:w="10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2A581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宋体"/>
                  <w:kern w:val="0"/>
                  <w:sz w:val="21"/>
                  <w:szCs w:val="21"/>
                </w:rPr>
                <m:t>&gt;</m:t>
              </m:r>
            </m:oMath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600人次/年</w:t>
            </w:r>
          </w:p>
        </w:tc>
        <w:tc>
          <w:tcPr>
            <w:tcW w:w="5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F1A86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82BB9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10.00</w:t>
            </w:r>
          </w:p>
        </w:tc>
        <w:tc>
          <w:tcPr>
            <w:tcW w:w="15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31761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62EF17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68A85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7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CAC75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7B4AD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8561A6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满足院内录取工作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FDB7F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bookmarkStart w:id="10" w:name="OLE_LINK9"/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2次/年</w:t>
            </w:r>
            <w:bookmarkEnd w:id="10"/>
          </w:p>
        </w:tc>
        <w:tc>
          <w:tcPr>
            <w:tcW w:w="10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283AC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1次/年</w:t>
            </w:r>
          </w:p>
        </w:tc>
        <w:tc>
          <w:tcPr>
            <w:tcW w:w="5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E9112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26A7E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9.00</w:t>
            </w:r>
          </w:p>
        </w:tc>
        <w:tc>
          <w:tcPr>
            <w:tcW w:w="15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E358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宋体" w:eastAsia="仿宋_GB2312" w:cs="宋体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24年下半年投入使用。</w:t>
            </w:r>
          </w:p>
        </w:tc>
      </w:tr>
      <w:tr w14:paraId="37277D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CA4C1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bookmarkStart w:id="11" w:name="OLE_LINK10" w:colFirst="4" w:colLast="5"/>
          </w:p>
        </w:tc>
        <w:tc>
          <w:tcPr>
            <w:tcW w:w="7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EA6FE8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满意度指标</w:t>
            </w:r>
          </w:p>
        </w:tc>
        <w:tc>
          <w:tcPr>
            <w:tcW w:w="11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16C0F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D90D76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业务需求满意率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790BB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bookmarkStart w:id="12" w:name="OLE_LINK13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</w:t>
            </w:r>
            <w:r>
              <w:rPr>
                <w:rFonts w:hint="eastAsia" w:hAnsi="Cambria Math" w:cs="宋体"/>
                <w:i w:val="0"/>
                <w:kern w:val="0"/>
                <w:sz w:val="21"/>
                <w:szCs w:val="21"/>
                <w:lang w:val="en-US" w:eastAsia="zh-CN"/>
              </w:rPr>
              <w:t>95%</w:t>
            </w:r>
            <w:bookmarkEnd w:id="12"/>
          </w:p>
        </w:tc>
        <w:tc>
          <w:tcPr>
            <w:tcW w:w="10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E868F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  <w:t>95%</w:t>
            </w:r>
          </w:p>
        </w:tc>
        <w:tc>
          <w:tcPr>
            <w:tcW w:w="5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3DE52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F3D09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5.00</w:t>
            </w:r>
          </w:p>
        </w:tc>
        <w:tc>
          <w:tcPr>
            <w:tcW w:w="15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3DF0A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bookmarkEnd w:id="11"/>
      <w:tr w14:paraId="6B6B50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E3C1F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7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21A06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1EBE4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F8C4C8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使用人满意率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53141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</w:t>
            </w:r>
            <w:r>
              <w:rPr>
                <w:rFonts w:hint="eastAsia" w:hAnsi="Cambria Math" w:cs="宋体"/>
                <w:i w:val="0"/>
                <w:kern w:val="0"/>
                <w:sz w:val="21"/>
                <w:szCs w:val="21"/>
                <w:lang w:val="en-US" w:eastAsia="zh-CN"/>
              </w:rPr>
              <w:t>95%</w:t>
            </w:r>
          </w:p>
        </w:tc>
        <w:tc>
          <w:tcPr>
            <w:tcW w:w="10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DF64A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95%</w:t>
            </w:r>
          </w:p>
        </w:tc>
        <w:tc>
          <w:tcPr>
            <w:tcW w:w="5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37731B">
            <w:pPr>
              <w:widowControl/>
              <w:spacing w:line="240" w:lineRule="exact"/>
              <w:jc w:val="both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 xml:space="preserve"> 5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199C7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5.00</w:t>
            </w:r>
          </w:p>
        </w:tc>
        <w:tc>
          <w:tcPr>
            <w:tcW w:w="15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BC4A8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327829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59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5723D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5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36D32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88D8A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  <w:t>98.90</w:t>
            </w:r>
          </w:p>
        </w:tc>
        <w:tc>
          <w:tcPr>
            <w:tcW w:w="15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51367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</w:tbl>
    <w:p w14:paraId="0BA3773B">
      <w:pPr>
        <w:rPr>
          <w:rFonts w:hint="eastAsia" w:ascii="仿宋_GB2312" w:eastAsia="仿宋_GB2312"/>
          <w:vanish/>
          <w:sz w:val="32"/>
          <w:szCs w:val="32"/>
        </w:rPr>
      </w:pPr>
    </w:p>
    <w:p w14:paraId="0006CB3C"/>
    <w:sectPr>
      <w:pgSz w:w="11906" w:h="16838"/>
      <w:pgMar w:top="1440" w:right="1800" w:bottom="1157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NjczMDdjMGU4N2RiM2IxYWU1ZDgyYWQwNTdkNTMifQ=="/>
  </w:docVars>
  <w:rsids>
    <w:rsidRoot w:val="00512C82"/>
    <w:rsid w:val="003435ED"/>
    <w:rsid w:val="0045622B"/>
    <w:rsid w:val="00512C82"/>
    <w:rsid w:val="007B3236"/>
    <w:rsid w:val="008A3EEA"/>
    <w:rsid w:val="00B47A57"/>
    <w:rsid w:val="00CE49C2"/>
    <w:rsid w:val="00E017CD"/>
    <w:rsid w:val="00F561EB"/>
    <w:rsid w:val="05D84E57"/>
    <w:rsid w:val="06D2527B"/>
    <w:rsid w:val="0A3D368C"/>
    <w:rsid w:val="0E46230D"/>
    <w:rsid w:val="11B81FE1"/>
    <w:rsid w:val="13A4281C"/>
    <w:rsid w:val="14F744C4"/>
    <w:rsid w:val="17E43704"/>
    <w:rsid w:val="26DF22D6"/>
    <w:rsid w:val="279A288D"/>
    <w:rsid w:val="282D2989"/>
    <w:rsid w:val="2E7013BD"/>
    <w:rsid w:val="2FA94B9A"/>
    <w:rsid w:val="31C9716E"/>
    <w:rsid w:val="34504361"/>
    <w:rsid w:val="360D040D"/>
    <w:rsid w:val="37E72FFE"/>
    <w:rsid w:val="39222535"/>
    <w:rsid w:val="40C74A4F"/>
    <w:rsid w:val="453D2E4C"/>
    <w:rsid w:val="48E94BA5"/>
    <w:rsid w:val="4B26517A"/>
    <w:rsid w:val="4BEA681C"/>
    <w:rsid w:val="4CD50755"/>
    <w:rsid w:val="4D4203D5"/>
    <w:rsid w:val="51E2083C"/>
    <w:rsid w:val="527D320E"/>
    <w:rsid w:val="546022BC"/>
    <w:rsid w:val="54D13875"/>
    <w:rsid w:val="54EE3092"/>
    <w:rsid w:val="57C7135A"/>
    <w:rsid w:val="58B303D9"/>
    <w:rsid w:val="5A423BDE"/>
    <w:rsid w:val="5DF53285"/>
    <w:rsid w:val="5E47553D"/>
    <w:rsid w:val="5FB3C5AC"/>
    <w:rsid w:val="619C1FA6"/>
    <w:rsid w:val="672E2087"/>
    <w:rsid w:val="69CE67A3"/>
    <w:rsid w:val="6E292946"/>
    <w:rsid w:val="70105BFE"/>
    <w:rsid w:val="707D0ED8"/>
    <w:rsid w:val="70E629AE"/>
    <w:rsid w:val="717573B6"/>
    <w:rsid w:val="7FFB8508"/>
    <w:rsid w:val="B9E710A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sz w:val="18"/>
      <w:szCs w:val="18"/>
    </w:rPr>
  </w:style>
  <w:style w:type="character" w:customStyle="1" w:styleId="7">
    <w:name w:val="页眉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544</Words>
  <Characters>712</Characters>
  <Lines>8</Lines>
  <Paragraphs>2</Paragraphs>
  <TotalTime>8</TotalTime>
  <ScaleCrop>false</ScaleCrop>
  <LinksUpToDate>false</LinksUpToDate>
  <CharactersWithSpaces>717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2021-03-13T15:31:00Z</dcterms:created>
  <dc:creator>Administrator</dc:creator>
  <cp:lastModifiedBy>李光辉</cp:lastModifiedBy>
  <cp:lastPrinted>2025-04-14T10:45:00Z</cp:lastPrinted>
  <dcterms:modified xsi:type="dcterms:W3CDTF">2025-08-24T04:26:34Z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6BE7436DEB674D4A82C9E1B66AE1435D_13</vt:lpwstr>
  </property>
  <property fmtid="{D5CDD505-2E9C-101B-9397-08002B2CF9AE}" pid="4" name="KSOTemplateDocerSaveRecord">
    <vt:lpwstr>eyJoZGlkIjoiOWViNjkzNmNiZjA2MTY2NzE2NWIzZGM5MTFiOGVjODciLCJ1c2VySWQiOiIxNjE5NTI4NTkyIn0=</vt:lpwstr>
  </property>
</Properties>
</file>